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33CE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33CE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33CE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C4DCE41" w:rsidR="00286463" w:rsidRPr="00233CE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33CE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33CE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4161" w:rsidRPr="00233CED">
              <w:rPr>
                <w:rFonts w:ascii="Arial" w:hAnsi="Arial"/>
                <w:b/>
                <w:sz w:val="24"/>
                <w:szCs w:val="24"/>
              </w:rPr>
              <w:t>5/</w:t>
            </w:r>
            <w:r w:rsidR="00233CED" w:rsidRPr="00233CED">
              <w:rPr>
                <w:rFonts w:ascii="Arial" w:hAnsi="Arial"/>
                <w:b/>
                <w:sz w:val="24"/>
                <w:szCs w:val="24"/>
              </w:rPr>
              <w:t>15</w:t>
            </w:r>
            <w:r w:rsidR="00804161" w:rsidRPr="00233CED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233CE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33CE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33CE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33CE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33CE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33CE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33CE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33CE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33C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5D7B1A5" w:rsidR="00286463" w:rsidRPr="00233CED" w:rsidRDefault="00233CE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CED">
              <w:rPr>
                <w:rFonts w:ascii="Arial" w:hAnsi="Arial"/>
                <w:sz w:val="24"/>
                <w:szCs w:val="24"/>
              </w:rPr>
              <w:t xml:space="preserve">Slow cooker cheesy chicken enchilada chili, </w:t>
            </w:r>
            <w:r w:rsidR="00C85496">
              <w:rPr>
                <w:rFonts w:ascii="Arial" w:hAnsi="Arial"/>
                <w:sz w:val="24"/>
                <w:szCs w:val="24"/>
              </w:rPr>
              <w:t>toasted Italian bread</w:t>
            </w:r>
          </w:p>
        </w:tc>
      </w:tr>
      <w:tr w:rsidR="00286463" w:rsidRPr="00233CE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33C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EFCC873" w:rsidR="00286463" w:rsidRPr="00233CED" w:rsidRDefault="00233CE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CED">
              <w:rPr>
                <w:rFonts w:ascii="Arial" w:hAnsi="Arial"/>
                <w:sz w:val="24"/>
                <w:szCs w:val="24"/>
              </w:rPr>
              <w:t>Strawberry spinach salad with chicken, leftover chili</w:t>
            </w:r>
          </w:p>
        </w:tc>
      </w:tr>
      <w:tr w:rsidR="00286463" w:rsidRPr="00233CE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33CE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DC2497D" w:rsidR="00286463" w:rsidRPr="00233CED" w:rsidRDefault="00233CE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3CED">
              <w:rPr>
                <w:rFonts w:ascii="Arial" w:hAnsi="Arial" w:cs="Arial"/>
                <w:b w:val="0"/>
                <w:sz w:val="24"/>
                <w:szCs w:val="24"/>
              </w:rPr>
              <w:t>Chicken broccoli mushroom stir fry, pineapple</w:t>
            </w:r>
          </w:p>
        </w:tc>
      </w:tr>
      <w:tr w:rsidR="00634B39" w:rsidRPr="00233CE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233CE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7F765D8" w:rsidR="00634B39" w:rsidRPr="00233CED" w:rsidRDefault="00233CED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33CED">
              <w:rPr>
                <w:rFonts w:ascii="Arial" w:hAnsi="Arial"/>
                <w:bCs/>
                <w:sz w:val="24"/>
                <w:szCs w:val="24"/>
              </w:rPr>
              <w:t xml:space="preserve">Broccoli cheddar soup with sausage, </w:t>
            </w:r>
            <w:r w:rsidR="00C85496">
              <w:rPr>
                <w:rFonts w:ascii="Arial" w:hAnsi="Arial"/>
                <w:bCs/>
                <w:sz w:val="24"/>
                <w:szCs w:val="24"/>
              </w:rPr>
              <w:t>toasted Italian bread</w:t>
            </w:r>
          </w:p>
        </w:tc>
      </w:tr>
      <w:tr w:rsidR="00587FFE" w:rsidRPr="00233CE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33CE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3D55A11" w:rsidR="00587FFE" w:rsidRPr="00233CED" w:rsidRDefault="00233CE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CED">
              <w:rPr>
                <w:rFonts w:ascii="Arial" w:hAnsi="Arial"/>
                <w:sz w:val="24"/>
                <w:szCs w:val="24"/>
              </w:rPr>
              <w:t>Slow cooker garlic chicken drumsticks, salad</w:t>
            </w:r>
          </w:p>
        </w:tc>
      </w:tr>
      <w:tr w:rsidR="002334F7" w:rsidRPr="00233CE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33CE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40E236B" w:rsidR="002334F7" w:rsidRPr="00233CED" w:rsidRDefault="00233CE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CED">
              <w:rPr>
                <w:rFonts w:ascii="Arial" w:hAnsi="Arial"/>
                <w:sz w:val="24"/>
                <w:szCs w:val="24"/>
              </w:rPr>
              <w:t>Vegetarian elote tortilla casserole, mangoes</w:t>
            </w:r>
          </w:p>
        </w:tc>
      </w:tr>
      <w:tr w:rsidR="006420E2" w:rsidRPr="00233CE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33CE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CE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233CED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CED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233CE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EE4843C" w:rsidR="00596D76" w:rsidRPr="00233CE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233CE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A400A6" w:rsidRPr="00233CED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233CED" w:rsidRPr="00233CED">
        <w:rPr>
          <w:rFonts w:ascii="Arial" w:eastAsia="Times New Roman" w:hAnsi="Arial"/>
          <w:b/>
          <w:bCs/>
          <w:color w:val="414141"/>
          <w:sz w:val="24"/>
          <w:szCs w:val="24"/>
        </w:rPr>
        <w:t>14</w:t>
      </w:r>
      <w:r w:rsidR="00783B88" w:rsidRPr="00233CED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233CED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AFECF0C" w14:textId="77777777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3C59C0D9" w14:textId="2B3EAABE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color w:val="1E1E1E"/>
          <w:sz w:val="24"/>
          <w:szCs w:val="24"/>
        </w:rPr>
        <w:t>1/2 gallon Friendly Farms whole milk, $1.79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16 oz Friendly Farms sour cream, $1.69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E50FC">
        <w:rPr>
          <w:rFonts w:ascii="Arial" w:eastAsia="Times New Roman" w:hAnsi="Arial"/>
          <w:color w:val="1E1E1E"/>
          <w:sz w:val="24"/>
          <w:szCs w:val="24"/>
        </w:rPr>
        <w:t>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2 blocks 8 oz Happy Farms sharp cheddar, $3.70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3E5E20">
        <w:rPr>
          <w:rFonts w:ascii="Arial" w:eastAsia="Times New Roman" w:hAnsi="Arial"/>
          <w:color w:val="1E1E1E"/>
          <w:sz w:val="24"/>
          <w:szCs w:val="24"/>
        </w:rPr>
        <w:t>Weds, Fri)</w:t>
      </w:r>
    </w:p>
    <w:p w14:paraId="5A48153B" w14:textId="77777777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1A634E74" w14:textId="511AD605" w:rsidR="00233CED" w:rsidRPr="00233CED" w:rsidRDefault="00233CED" w:rsidP="00233CE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color w:val="1E1E1E"/>
          <w:sz w:val="24"/>
          <w:szCs w:val="24"/>
        </w:rPr>
        <w:t>Season’s Choice elote style corn, $2.49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6EC57FB2" w14:textId="77777777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5AD5C649" w14:textId="066094F2" w:rsidR="00E422F6" w:rsidRDefault="00233CED" w:rsidP="00C8549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color w:val="1E1E1E"/>
          <w:sz w:val="24"/>
          <w:szCs w:val="24"/>
        </w:rPr>
        <w:t>2 jars Specially Selected salsa verde, $4.98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(Sun, 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</w:r>
      <w:r w:rsidR="00C85496">
        <w:rPr>
          <w:rFonts w:ascii="Arial" w:eastAsia="Times New Roman" w:hAnsi="Arial"/>
          <w:color w:val="1E1E1E"/>
          <w:sz w:val="24"/>
          <w:szCs w:val="24"/>
        </w:rPr>
        <w:t>L’Oven Fresh Italian bread, $1.99 (Sun, Weds)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8.8 oz pack Earthly Grains ready to serve jasmine rice, $1.29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Simply Nature organic poppyseed dressing, $1.99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3E5E20">
        <w:rPr>
          <w:rFonts w:ascii="Arial" w:eastAsia="Times New Roman" w:hAnsi="Arial"/>
          <w:color w:val="1E1E1E"/>
          <w:sz w:val="24"/>
          <w:szCs w:val="24"/>
        </w:rPr>
        <w:t>Thurs)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$1.29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0E50FC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Can Pueblo Lindo chopped green chiles, $.79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3 cans of Dakota’s Pride black beans, $2.13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D85468">
        <w:rPr>
          <w:rFonts w:ascii="Arial" w:eastAsia="Times New Roman" w:hAnsi="Arial"/>
          <w:color w:val="1E1E1E"/>
          <w:sz w:val="24"/>
          <w:szCs w:val="24"/>
        </w:rPr>
        <w:t>, 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1 can Dakota’s Pride garbanzo beans (chickpeas), $.71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8 oz can Happy Harvest tomato sauce, $.38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Can Happy Harvest fire roasted diced tomatoes, $.92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5C28976B" w14:textId="77777777" w:rsidR="00E422F6" w:rsidRDefault="00E422F6" w:rsidP="00E422F6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61E28CC6" w14:textId="1C45BDB6" w:rsidR="00233CED" w:rsidRDefault="00233CED" w:rsidP="00E422F6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 w:rsidRPr="00233CED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3A8BC0CA" w14:textId="77777777" w:rsidR="00E422F6" w:rsidRPr="00233CED" w:rsidRDefault="00E422F6" w:rsidP="00E422F6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4B3F7BC5" w14:textId="52C1ED61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color w:val="1E1E1E"/>
          <w:sz w:val="24"/>
          <w:szCs w:val="24"/>
        </w:rPr>
        <w:t>5 lbs boneless skinless chicken breast, $10.45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(Sun, Mon, Tues)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Parkview Polska kielbasa, $3.49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2.5 lbs chicken drumsticks, $5.48</w:t>
      </w:r>
      <w:r w:rsidR="005A1B6A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5D7C075C" w14:textId="77777777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7A33499B" w14:textId="6ECE31A1" w:rsidR="00233CED" w:rsidRPr="00233CED" w:rsidRDefault="00233CED" w:rsidP="00233CED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233CED">
        <w:rPr>
          <w:rFonts w:ascii="Arial" w:eastAsia="Times New Roman" w:hAnsi="Arial"/>
          <w:color w:val="1E1E1E"/>
          <w:sz w:val="24"/>
          <w:szCs w:val="24"/>
        </w:rPr>
        <w:t>2 mangoes, $1.58</w:t>
      </w:r>
      <w:r w:rsidR="000E50FC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="00C85496">
        <w:rPr>
          <w:rFonts w:ascii="Arial" w:eastAsia="Times New Roman" w:hAnsi="Arial"/>
          <w:color w:val="1E1E1E"/>
          <w:sz w:val="24"/>
          <w:szCs w:val="24"/>
        </w:rPr>
        <w:br/>
        <w:t>Pineapple, $1.89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2 bags 8 oz spinach, $3.38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1 lb strawberries, $2.29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1.5 lbs broccoli crowns, $3.</w:t>
      </w:r>
      <w:r w:rsidR="003E5E20">
        <w:rPr>
          <w:rFonts w:ascii="Arial" w:eastAsia="Times New Roman" w:hAnsi="Arial"/>
          <w:color w:val="1E1E1E"/>
          <w:sz w:val="24"/>
          <w:szCs w:val="24"/>
        </w:rPr>
        <w:t>4</w:t>
      </w:r>
      <w:r w:rsidRPr="00233CED">
        <w:rPr>
          <w:rFonts w:ascii="Arial" w:eastAsia="Times New Roman" w:hAnsi="Arial"/>
          <w:color w:val="1E1E1E"/>
          <w:sz w:val="24"/>
          <w:szCs w:val="24"/>
        </w:rPr>
        <w:t>4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3E5E20">
        <w:rPr>
          <w:rFonts w:ascii="Arial" w:eastAsia="Times New Roman" w:hAnsi="Arial"/>
          <w:color w:val="1E1E1E"/>
          <w:sz w:val="24"/>
          <w:szCs w:val="24"/>
        </w:rPr>
        <w:t>Weds)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16 oz baby carrots, $.89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Bunch green onions, $.89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(Sun, Tues</w:t>
      </w:r>
      <w:r w:rsidR="003E5E20">
        <w:rPr>
          <w:rFonts w:ascii="Arial" w:eastAsia="Times New Roman" w:hAnsi="Arial"/>
          <w:color w:val="1E1E1E"/>
          <w:sz w:val="24"/>
          <w:szCs w:val="24"/>
        </w:rPr>
        <w:t>, Thurs, 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8 oz baby bella mushrooms, $1.49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</w:t>
      </w:r>
      <w:r w:rsidR="003E5E20">
        <w:rPr>
          <w:rFonts w:ascii="Arial" w:eastAsia="Times New Roman" w:hAnsi="Arial"/>
          <w:color w:val="1E1E1E"/>
          <w:sz w:val="24"/>
          <w:szCs w:val="24"/>
        </w:rPr>
        <w:t xml:space="preserve">, Weds, Thurs, </w:t>
      </w:r>
      <w:r w:rsidR="000E50FC">
        <w:rPr>
          <w:rFonts w:ascii="Arial" w:eastAsia="Times New Roman" w:hAnsi="Arial"/>
          <w:color w:val="1E1E1E"/>
          <w:sz w:val="24"/>
          <w:szCs w:val="24"/>
        </w:rPr>
        <w:t>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3 heads garlic, $1.69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(Sun, Tues</w:t>
      </w:r>
      <w:r w:rsidR="003E5E20">
        <w:rPr>
          <w:rFonts w:ascii="Arial" w:eastAsia="Times New Roman" w:hAnsi="Arial"/>
          <w:color w:val="1E1E1E"/>
          <w:sz w:val="24"/>
          <w:szCs w:val="24"/>
        </w:rPr>
        <w:t>, Weds, Thurs</w:t>
      </w:r>
      <w:r w:rsidR="000E50FC">
        <w:rPr>
          <w:rFonts w:ascii="Arial" w:eastAsia="Times New Roman" w:hAnsi="Arial"/>
          <w:color w:val="1E1E1E"/>
          <w:sz w:val="24"/>
          <w:szCs w:val="24"/>
        </w:rPr>
        <w:t>, Fri)</w:t>
      </w:r>
      <w:r w:rsidRPr="00233CED">
        <w:rPr>
          <w:rFonts w:ascii="Arial" w:eastAsia="Times New Roman" w:hAnsi="Arial"/>
          <w:color w:val="1E1E1E"/>
          <w:sz w:val="24"/>
          <w:szCs w:val="24"/>
        </w:rPr>
        <w:br/>
        <w:t>2 avocados, $2.98</w:t>
      </w:r>
      <w:r w:rsidR="00D85468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</w:p>
    <w:p w14:paraId="57EC55FC" w14:textId="1AF036BE" w:rsidR="003A4CD2" w:rsidRPr="00233CED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CED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C1888D6" w:rsidR="007C0A8C" w:rsidRPr="00233CED" w:rsidRDefault="007C0A8C" w:rsidP="007C0A8C">
      <w:pPr>
        <w:rPr>
          <w:rFonts w:ascii="Arial" w:hAnsi="Arial"/>
          <w:b/>
          <w:sz w:val="24"/>
          <w:szCs w:val="24"/>
        </w:rPr>
      </w:pPr>
      <w:r w:rsidRPr="00233CED">
        <w:rPr>
          <w:rFonts w:ascii="Arial" w:hAnsi="Arial"/>
          <w:b/>
          <w:sz w:val="24"/>
          <w:szCs w:val="24"/>
        </w:rPr>
        <w:t>Total: $</w:t>
      </w:r>
      <w:r w:rsidR="00A400A6" w:rsidRPr="00233CED">
        <w:rPr>
          <w:rFonts w:ascii="Arial" w:hAnsi="Arial"/>
          <w:b/>
          <w:sz w:val="24"/>
          <w:szCs w:val="24"/>
        </w:rPr>
        <w:t>70</w:t>
      </w:r>
      <w:r w:rsidR="00233CED" w:rsidRPr="00233CED">
        <w:rPr>
          <w:rFonts w:ascii="Arial" w:hAnsi="Arial"/>
          <w:b/>
          <w:sz w:val="24"/>
          <w:szCs w:val="24"/>
        </w:rPr>
        <w:t>.</w:t>
      </w:r>
      <w:r w:rsidR="003E5E20">
        <w:rPr>
          <w:rFonts w:ascii="Arial" w:hAnsi="Arial"/>
          <w:b/>
          <w:sz w:val="24"/>
          <w:szCs w:val="24"/>
        </w:rPr>
        <w:t>8</w:t>
      </w:r>
      <w:r w:rsidR="00233CED" w:rsidRPr="00233CED">
        <w:rPr>
          <w:rFonts w:ascii="Arial" w:hAnsi="Arial"/>
          <w:b/>
          <w:sz w:val="24"/>
          <w:szCs w:val="24"/>
        </w:rPr>
        <w:t>4</w:t>
      </w:r>
    </w:p>
    <w:p w14:paraId="29CDCA8E" w14:textId="77777777" w:rsidR="00A76288" w:rsidRPr="00233CED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233CED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233CED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233CED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233CED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233CED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233CED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233CED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469271D" w:rsidR="007C0A8C" w:rsidRPr="00233CED" w:rsidRDefault="007C0A8C" w:rsidP="007C0A8C">
      <w:pPr>
        <w:rPr>
          <w:rFonts w:ascii="Arial" w:hAnsi="Arial"/>
          <w:i/>
          <w:sz w:val="24"/>
          <w:szCs w:val="24"/>
        </w:rPr>
      </w:pPr>
      <w:r w:rsidRPr="00233CED">
        <w:rPr>
          <w:rFonts w:ascii="Arial" w:hAnsi="Arial"/>
          <w:i/>
          <w:sz w:val="24"/>
          <w:szCs w:val="24"/>
        </w:rPr>
        <w:t xml:space="preserve">Olive </w:t>
      </w:r>
      <w:r w:rsidR="00F42714" w:rsidRPr="00233CED">
        <w:rPr>
          <w:rFonts w:ascii="Arial" w:hAnsi="Arial"/>
          <w:i/>
          <w:sz w:val="24"/>
          <w:szCs w:val="24"/>
        </w:rPr>
        <w:t>oil</w:t>
      </w:r>
      <w:r w:rsidR="006C5364" w:rsidRPr="00233CED">
        <w:rPr>
          <w:rFonts w:ascii="Arial" w:hAnsi="Arial"/>
          <w:i/>
          <w:sz w:val="24"/>
          <w:szCs w:val="24"/>
        </w:rPr>
        <w:t>,</w:t>
      </w:r>
      <w:r w:rsidR="00D85468">
        <w:rPr>
          <w:rFonts w:ascii="Arial" w:hAnsi="Arial"/>
          <w:i/>
          <w:sz w:val="24"/>
          <w:szCs w:val="24"/>
        </w:rPr>
        <w:t xml:space="preserve"> </w:t>
      </w:r>
      <w:r w:rsidR="003E5E20">
        <w:rPr>
          <w:rFonts w:ascii="Arial" w:hAnsi="Arial"/>
          <w:i/>
          <w:sz w:val="24"/>
          <w:szCs w:val="24"/>
        </w:rPr>
        <w:t xml:space="preserve">butter, flour, </w:t>
      </w:r>
      <w:r w:rsidR="00D85468">
        <w:rPr>
          <w:rFonts w:ascii="Arial" w:hAnsi="Arial"/>
          <w:i/>
          <w:sz w:val="24"/>
          <w:szCs w:val="24"/>
        </w:rPr>
        <w:t>canola oil, sesame oil,</w:t>
      </w:r>
      <w:r w:rsidR="00350D85" w:rsidRPr="00233CED">
        <w:rPr>
          <w:rFonts w:ascii="Arial" w:hAnsi="Arial"/>
          <w:i/>
          <w:sz w:val="24"/>
          <w:szCs w:val="24"/>
        </w:rPr>
        <w:t xml:space="preserve"> </w:t>
      </w:r>
      <w:r w:rsidR="00D85468">
        <w:rPr>
          <w:rFonts w:ascii="Arial" w:hAnsi="Arial"/>
          <w:i/>
          <w:sz w:val="24"/>
          <w:szCs w:val="24"/>
        </w:rPr>
        <w:t xml:space="preserve">soysauce, brown sugar, </w:t>
      </w:r>
      <w:r w:rsidR="005A1B6A">
        <w:rPr>
          <w:rFonts w:ascii="Arial" w:hAnsi="Arial"/>
          <w:i/>
          <w:sz w:val="24"/>
          <w:szCs w:val="24"/>
        </w:rPr>
        <w:t>cumin, chili powder, cayenne</w:t>
      </w:r>
      <w:r w:rsidR="00D85468">
        <w:rPr>
          <w:rFonts w:ascii="Arial" w:hAnsi="Arial"/>
          <w:i/>
          <w:sz w:val="24"/>
          <w:szCs w:val="24"/>
        </w:rPr>
        <w:t>, smoked paprika, garlic salt, sea salt, black pepper, cornstarch, ground ginger, crushed red pepper</w:t>
      </w:r>
      <w:r w:rsidR="003E5E20">
        <w:rPr>
          <w:rFonts w:ascii="Arial" w:hAnsi="Arial"/>
          <w:i/>
          <w:sz w:val="24"/>
          <w:szCs w:val="24"/>
        </w:rPr>
        <w:t>, dijon mustard, paprika, rosemary, Kosher salt</w:t>
      </w:r>
    </w:p>
    <w:p w14:paraId="2B8EF678" w14:textId="77777777" w:rsidR="00262089" w:rsidRPr="00233CED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00D95B72" w:rsidR="00C2234B" w:rsidRPr="00233CED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33CED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>
        <w:rPr>
          <w:rFonts w:ascii="Arial" w:hAnsi="Arial"/>
          <w:i/>
          <w:sz w:val="24"/>
          <w:szCs w:val="24"/>
        </w:rPr>
        <w:t xml:space="preserve"> </w:t>
      </w:r>
      <w:r w:rsidRPr="00233CED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233C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AF89" w14:textId="77777777" w:rsidR="00577870" w:rsidRDefault="00577870" w:rsidP="00286463">
      <w:pPr>
        <w:spacing w:after="0" w:line="240" w:lineRule="auto"/>
      </w:pPr>
      <w:r>
        <w:separator/>
      </w:r>
    </w:p>
  </w:endnote>
  <w:endnote w:type="continuationSeparator" w:id="0">
    <w:p w14:paraId="7FFC04E6" w14:textId="77777777" w:rsidR="00577870" w:rsidRDefault="0057787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9CB6" w14:textId="77777777" w:rsidR="00577870" w:rsidRDefault="00577870" w:rsidP="00286463">
      <w:pPr>
        <w:spacing w:after="0" w:line="240" w:lineRule="auto"/>
      </w:pPr>
      <w:r>
        <w:separator/>
      </w:r>
    </w:p>
  </w:footnote>
  <w:footnote w:type="continuationSeparator" w:id="0">
    <w:p w14:paraId="5FE1E632" w14:textId="77777777" w:rsidR="00577870" w:rsidRDefault="00577870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75E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2022-05-11T15:08:00Z</dcterms:created>
  <dcterms:modified xsi:type="dcterms:W3CDTF">2022-05-11T15:38:00Z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